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B8D5C1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3204" w:rsidRPr="004B3204">
        <w:rPr>
          <w:rFonts w:ascii="Arial" w:hAnsi="Arial" w:cs="Arial"/>
          <w:b/>
          <w:sz w:val="24"/>
          <w:szCs w:val="24"/>
          <w:lang w:eastAsia="ja-JP"/>
        </w:rPr>
        <w:t>RP-231127</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917A9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D20EF" w:rsidRPr="00592343">
        <w:rPr>
          <w:rFonts w:ascii="Arial" w:hAnsi="Arial" w:cs="Arial"/>
          <w:lang w:eastAsia="ja-JP"/>
        </w:rPr>
        <w:t>9.2.9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20EF" w14:paraId="3946FAD9"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3FCF6393" w14:textId="77777777" w:rsidR="00AD20EF" w:rsidRDefault="00AD20EF" w:rsidP="0062478D">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122BE6EE" w14:textId="41F0FB05" w:rsidR="00AD20EF" w:rsidRDefault="00AD20EF" w:rsidP="0062478D">
            <w:pPr>
              <w:tabs>
                <w:tab w:val="left" w:pos="567"/>
              </w:tabs>
              <w:spacing w:after="0"/>
              <w:rPr>
                <w:rFonts w:ascii="Arial" w:hAnsi="Arial" w:cs="Arial"/>
              </w:rPr>
            </w:pPr>
            <w:r w:rsidRPr="00AD20EF">
              <w:rPr>
                <w:rFonts w:ascii="Arial" w:hAnsi="Arial" w:cs="Arial"/>
              </w:rPr>
              <w:t>NR base station (BS) RF requirement evolution</w:t>
            </w:r>
          </w:p>
        </w:tc>
      </w:tr>
      <w:tr w:rsidR="00AD20EF" w14:paraId="4C19107F"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73122E1F" w14:textId="77777777" w:rsidR="00AD20EF" w:rsidRDefault="00AD20EF" w:rsidP="0062478D">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1B804C8E" w14:textId="77777777" w:rsidR="00AD20EF" w:rsidRDefault="00AD20EF" w:rsidP="0062478D">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405AFA4" w14:textId="77777777" w:rsidR="00AD20EF" w:rsidRDefault="00AD20EF" w:rsidP="0062478D">
            <w:pPr>
              <w:tabs>
                <w:tab w:val="left" w:pos="567"/>
              </w:tabs>
              <w:spacing w:after="0"/>
              <w:rPr>
                <w:rFonts w:ascii="Arial" w:hAnsi="Arial" w:cs="Arial"/>
              </w:rPr>
            </w:pPr>
            <w:r>
              <w:rPr>
                <w:rFonts w:ascii="Arial" w:hAnsi="Arial" w:cs="Arial"/>
                <w:lang w:eastAsia="ja-JP"/>
              </w:rPr>
              <w:t>Yes</w:t>
            </w:r>
          </w:p>
        </w:tc>
        <w:tc>
          <w:tcPr>
            <w:tcW w:w="1842" w:type="dxa"/>
            <w:tcBorders>
              <w:top w:val="single" w:sz="4" w:space="0" w:color="auto"/>
              <w:left w:val="single" w:sz="4" w:space="0" w:color="auto"/>
              <w:bottom w:val="single" w:sz="4" w:space="0" w:color="auto"/>
              <w:right w:val="single" w:sz="4" w:space="0" w:color="auto"/>
            </w:tcBorders>
            <w:hideMark/>
          </w:tcPr>
          <w:p w14:paraId="092FE812" w14:textId="77777777" w:rsidR="00AD20EF" w:rsidRDefault="00AD20EF" w:rsidP="0062478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DE6A494" w14:textId="77777777" w:rsidR="00AD20EF" w:rsidRDefault="00AD20EF" w:rsidP="0062478D">
            <w:pPr>
              <w:tabs>
                <w:tab w:val="left" w:pos="567"/>
              </w:tabs>
              <w:spacing w:after="0"/>
              <w:rPr>
                <w:rFonts w:ascii="Arial" w:hAnsi="Arial" w:cs="Arial"/>
                <w:lang w:eastAsia="ja-JP"/>
              </w:rPr>
            </w:pPr>
            <w:r>
              <w:rPr>
                <w:rFonts w:ascii="Arial" w:hAnsi="Arial" w:cs="Arial"/>
                <w:lang w:eastAsia="ja-JP"/>
              </w:rPr>
              <w:t>No</w:t>
            </w:r>
          </w:p>
        </w:tc>
        <w:tc>
          <w:tcPr>
            <w:tcW w:w="2309" w:type="dxa"/>
            <w:gridSpan w:val="2"/>
            <w:tcBorders>
              <w:top w:val="single" w:sz="4" w:space="0" w:color="auto"/>
              <w:left w:val="single" w:sz="4" w:space="0" w:color="auto"/>
              <w:bottom w:val="single" w:sz="4" w:space="0" w:color="auto"/>
              <w:right w:val="single" w:sz="4" w:space="0" w:color="auto"/>
            </w:tcBorders>
            <w:hideMark/>
          </w:tcPr>
          <w:p w14:paraId="6444716B" w14:textId="77777777" w:rsidR="00AD20EF" w:rsidRDefault="00AD20EF" w:rsidP="0062478D">
            <w:pPr>
              <w:tabs>
                <w:tab w:val="left" w:pos="567"/>
              </w:tabs>
              <w:spacing w:after="0"/>
              <w:rPr>
                <w:rFonts w:ascii="Arial" w:hAnsi="Arial" w:cs="Arial"/>
              </w:rPr>
            </w:pPr>
            <w:r>
              <w:rPr>
                <w:rFonts w:ascii="Arial" w:hAnsi="Arial" w:cs="Arial"/>
              </w:rPr>
              <w:t>Performance part:</w:t>
            </w:r>
          </w:p>
          <w:p w14:paraId="30C003CB" w14:textId="77777777" w:rsidR="00AD20EF" w:rsidRDefault="00AD20EF" w:rsidP="0062478D">
            <w:pPr>
              <w:tabs>
                <w:tab w:val="left" w:pos="567"/>
              </w:tabs>
              <w:spacing w:after="0"/>
              <w:rPr>
                <w:rFonts w:ascii="Arial" w:hAnsi="Arial" w:cs="Arial"/>
                <w:lang w:eastAsia="ja-JP"/>
              </w:rPr>
            </w:pPr>
            <w:r>
              <w:rPr>
                <w:rFonts w:ascii="Arial" w:hAnsi="Arial" w:cs="Arial"/>
                <w:lang w:eastAsia="ja-JP"/>
              </w:rPr>
              <w:t>No</w:t>
            </w:r>
          </w:p>
        </w:tc>
        <w:tc>
          <w:tcPr>
            <w:tcW w:w="1653" w:type="dxa"/>
            <w:tcBorders>
              <w:top w:val="single" w:sz="4" w:space="0" w:color="auto"/>
              <w:left w:val="single" w:sz="4" w:space="0" w:color="auto"/>
              <w:bottom w:val="single" w:sz="4" w:space="0" w:color="auto"/>
              <w:right w:val="single" w:sz="4" w:space="0" w:color="auto"/>
            </w:tcBorders>
            <w:hideMark/>
          </w:tcPr>
          <w:p w14:paraId="515E4821" w14:textId="77777777" w:rsidR="00AD20EF" w:rsidRDefault="00AD20EF" w:rsidP="0062478D">
            <w:pPr>
              <w:tabs>
                <w:tab w:val="left" w:pos="567"/>
              </w:tabs>
              <w:spacing w:after="0"/>
              <w:rPr>
                <w:rFonts w:ascii="Arial" w:hAnsi="Arial" w:cs="Arial"/>
              </w:rPr>
            </w:pPr>
            <w:r>
              <w:rPr>
                <w:rFonts w:ascii="Arial" w:hAnsi="Arial" w:cs="Arial"/>
              </w:rPr>
              <w:t>Testing part:</w:t>
            </w:r>
          </w:p>
          <w:p w14:paraId="2901FB79" w14:textId="77777777" w:rsidR="00AD20EF" w:rsidRDefault="00AD20EF" w:rsidP="0062478D">
            <w:pPr>
              <w:tabs>
                <w:tab w:val="left" w:pos="567"/>
              </w:tabs>
              <w:spacing w:after="0"/>
              <w:rPr>
                <w:rFonts w:ascii="Arial" w:hAnsi="Arial" w:cs="Arial"/>
                <w:lang w:eastAsia="ja-JP"/>
              </w:rPr>
            </w:pPr>
            <w:r>
              <w:rPr>
                <w:rFonts w:ascii="Arial" w:hAnsi="Arial" w:cs="Arial"/>
                <w:lang w:eastAsia="ja-JP"/>
              </w:rPr>
              <w:t>No</w:t>
            </w:r>
          </w:p>
        </w:tc>
      </w:tr>
      <w:tr w:rsidR="00AD20EF" w14:paraId="4C9C7A90"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789AB32C" w14:textId="77777777" w:rsidR="00AD20EF" w:rsidRDefault="00AD20EF" w:rsidP="0062478D">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61D8936C" w14:textId="77777777" w:rsidR="00AD20EF" w:rsidRDefault="00AD20EF" w:rsidP="0062478D">
            <w:pPr>
              <w:tabs>
                <w:tab w:val="left" w:pos="567"/>
              </w:tabs>
              <w:spacing w:after="0"/>
              <w:rPr>
                <w:rFonts w:ascii="Arial" w:hAnsi="Arial" w:cs="Arial"/>
              </w:rPr>
            </w:pPr>
            <w:proofErr w:type="spellStart"/>
            <w:r>
              <w:rPr>
                <w:rFonts w:ascii="Arial" w:hAnsi="Arial" w:cs="Arial"/>
              </w:rPr>
              <w:t>FS_NR_BS_RF_evo</w:t>
            </w:r>
            <w:proofErr w:type="spellEnd"/>
          </w:p>
        </w:tc>
      </w:tr>
      <w:tr w:rsidR="00AD20EF" w14:paraId="1E2F205C"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2A16C878" w14:textId="77777777" w:rsidR="00AD20EF" w:rsidRDefault="00AD20EF" w:rsidP="0062478D">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47157B7C" w14:textId="77777777" w:rsidR="00AD20EF" w:rsidRDefault="00AD20EF" w:rsidP="0062478D">
            <w:pPr>
              <w:tabs>
                <w:tab w:val="left" w:pos="567"/>
              </w:tabs>
              <w:spacing w:after="0"/>
              <w:rPr>
                <w:rFonts w:ascii="Arial" w:hAnsi="Arial" w:cs="Arial"/>
                <w:lang w:eastAsia="ja-JP"/>
              </w:rPr>
            </w:pPr>
            <w:r>
              <w:rPr>
                <w:rFonts w:ascii="Arial" w:eastAsiaTheme="minorEastAsia" w:hAnsi="Arial" w:cs="Arial"/>
                <w:lang w:eastAsia="zh-CN"/>
              </w:rPr>
              <w:t>950069</w:t>
            </w:r>
          </w:p>
        </w:tc>
      </w:tr>
      <w:tr w:rsidR="00AD20EF" w14:paraId="6F617FB9"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10F93ADF" w14:textId="77777777" w:rsidR="00AD20EF" w:rsidRDefault="00AD20EF" w:rsidP="0062478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4454417F" w14:textId="77777777" w:rsidR="00AD20EF" w:rsidRDefault="00AD20EF" w:rsidP="0062478D">
            <w:pPr>
              <w:tabs>
                <w:tab w:val="left" w:pos="567"/>
              </w:tabs>
              <w:spacing w:after="0"/>
              <w:rPr>
                <w:rFonts w:ascii="Arial" w:hAnsi="Arial" w:cs="Arial"/>
                <w:lang w:eastAsia="ja-JP"/>
              </w:rPr>
            </w:pPr>
            <w:r w:rsidRPr="00562B09">
              <w:rPr>
                <w:rFonts w:ascii="Arial" w:hAnsi="Arial" w:cs="Arial"/>
                <w:lang w:eastAsia="ja-JP"/>
              </w:rPr>
              <w:t>RP-222501</w:t>
            </w:r>
          </w:p>
        </w:tc>
      </w:tr>
      <w:tr w:rsidR="00AD20EF" w14:paraId="39992770"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0A6DCD34" w14:textId="77777777" w:rsidR="00AD20EF" w:rsidRDefault="00AD20EF" w:rsidP="0062478D">
            <w:pPr>
              <w:tabs>
                <w:tab w:val="left" w:pos="567"/>
              </w:tabs>
              <w:spacing w:after="0"/>
              <w:rPr>
                <w:rFonts w:ascii="Arial" w:hAnsi="Arial" w:cs="Arial"/>
                <w:b/>
              </w:rPr>
            </w:pPr>
            <w:r>
              <w:rPr>
                <w:rFonts w:ascii="Arial" w:hAnsi="Arial" w:cs="Arial"/>
                <w:b/>
              </w:rPr>
              <w:t>Target Completion Date</w:t>
            </w:r>
          </w:p>
          <w:p w14:paraId="3165F412" w14:textId="77777777" w:rsidR="00AD20EF" w:rsidRDefault="00AD20EF" w:rsidP="0062478D">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2F512883" w14:textId="77777777" w:rsidR="00AD20EF" w:rsidRDefault="00AD20EF" w:rsidP="0062478D">
            <w:pPr>
              <w:tabs>
                <w:tab w:val="left" w:pos="567"/>
              </w:tabs>
              <w:spacing w:after="0"/>
              <w:rPr>
                <w:rFonts w:ascii="Arial" w:hAnsi="Arial" w:cs="Arial"/>
                <w:lang w:eastAsia="ja-JP"/>
              </w:rPr>
            </w:pPr>
            <w:r>
              <w:rPr>
                <w:rFonts w:ascii="Arial" w:hAnsi="Arial" w:cs="Arial"/>
                <w:lang w:eastAsia="ja-JP"/>
              </w:rPr>
              <w:t xml:space="preserve">Study Item: </w:t>
            </w:r>
          </w:p>
          <w:p w14:paraId="578BF87D" w14:textId="77777777" w:rsidR="00AD20EF" w:rsidRDefault="00AD20EF" w:rsidP="0062478D">
            <w:pPr>
              <w:tabs>
                <w:tab w:val="left" w:pos="567"/>
              </w:tabs>
              <w:spacing w:after="0"/>
              <w:rPr>
                <w:rFonts w:ascii="Arial" w:hAnsi="Arial" w:cs="Arial"/>
                <w:lang w:eastAsia="ja-JP"/>
              </w:rPr>
            </w:pPr>
            <w:r>
              <w:rPr>
                <w:rFonts w:ascii="Arial" w:hAnsi="Arial" w:cs="Arial"/>
                <w:lang w:eastAsia="ja-JP"/>
              </w:rPr>
              <w:t>06/2023</w:t>
            </w:r>
          </w:p>
        </w:tc>
        <w:tc>
          <w:tcPr>
            <w:tcW w:w="1842" w:type="dxa"/>
            <w:tcBorders>
              <w:top w:val="single" w:sz="4" w:space="0" w:color="auto"/>
              <w:left w:val="single" w:sz="4" w:space="0" w:color="auto"/>
              <w:bottom w:val="single" w:sz="4" w:space="0" w:color="auto"/>
              <w:right w:val="single" w:sz="4" w:space="0" w:color="auto"/>
            </w:tcBorders>
            <w:hideMark/>
          </w:tcPr>
          <w:p w14:paraId="2FC8B784" w14:textId="77777777" w:rsidR="00AD20EF" w:rsidRDefault="00AD20EF" w:rsidP="0062478D">
            <w:pPr>
              <w:tabs>
                <w:tab w:val="left" w:pos="567"/>
              </w:tabs>
              <w:spacing w:after="0"/>
              <w:rPr>
                <w:rFonts w:ascii="Arial" w:hAnsi="Arial" w:cs="Arial"/>
                <w:lang w:eastAsia="ja-JP"/>
              </w:rPr>
            </w:pPr>
            <w:r>
              <w:rPr>
                <w:rFonts w:ascii="Arial" w:hAnsi="Arial" w:cs="Arial"/>
                <w:lang w:eastAsia="ja-JP"/>
              </w:rPr>
              <w:t xml:space="preserve">Core part: </w:t>
            </w:r>
          </w:p>
          <w:p w14:paraId="42351034" w14:textId="77777777" w:rsidR="00AD20EF" w:rsidRDefault="00AD20EF" w:rsidP="0062478D">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08BB7F26" w14:textId="77777777" w:rsidR="00AD20EF" w:rsidRDefault="00AD20EF" w:rsidP="0062478D">
            <w:pPr>
              <w:tabs>
                <w:tab w:val="left" w:pos="567"/>
              </w:tabs>
              <w:spacing w:after="0"/>
              <w:rPr>
                <w:rFonts w:ascii="Arial" w:hAnsi="Arial" w:cs="Arial"/>
                <w:lang w:eastAsia="ja-JP"/>
              </w:rPr>
            </w:pPr>
            <w:r>
              <w:rPr>
                <w:rFonts w:ascii="Arial" w:hAnsi="Arial" w:cs="Arial"/>
                <w:lang w:eastAsia="ja-JP"/>
              </w:rPr>
              <w:t xml:space="preserve">Performance part: </w:t>
            </w:r>
          </w:p>
          <w:p w14:paraId="1C0989A2" w14:textId="77777777" w:rsidR="00AD20EF" w:rsidRDefault="00AD20EF" w:rsidP="0062478D">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34F1C180" w14:textId="77777777" w:rsidR="00AD20EF" w:rsidRDefault="00AD20EF" w:rsidP="0062478D">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0000" w:themeColor="text1"/>
                <w:kern w:val="2"/>
                <w:sz w:val="21"/>
                <w:szCs w:val="22"/>
                <w:lang w:val="en-US" w:eastAsia="ja-JP"/>
              </w:rPr>
              <w:t>N/A</w:t>
            </w:r>
          </w:p>
        </w:tc>
      </w:tr>
      <w:tr w:rsidR="00AD20EF" w14:paraId="29B135E0"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438AC8A8" w14:textId="77777777" w:rsidR="00AD20EF" w:rsidRDefault="00AD20EF" w:rsidP="0062478D">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3E40AE1F" w14:textId="77777777" w:rsidR="00AD20EF" w:rsidRDefault="00AD20EF" w:rsidP="0062478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264B3FA" w14:textId="7A26E799" w:rsidR="00AD20EF" w:rsidRDefault="00AD20EF" w:rsidP="00AD20EF">
            <w:pPr>
              <w:tabs>
                <w:tab w:val="left" w:pos="567"/>
              </w:tabs>
              <w:spacing w:after="0"/>
              <w:rPr>
                <w:rFonts w:ascii="Arial" w:hAnsi="Arial" w:cs="Arial"/>
                <w:lang w:eastAsia="ja-JP"/>
              </w:rPr>
            </w:pPr>
            <w:r>
              <w:rPr>
                <w:rFonts w:ascii="Arial" w:hAnsi="Arial" w:cs="Arial"/>
                <w:color w:val="00B050"/>
                <w:kern w:val="2"/>
                <w:lang w:val="en-US" w:eastAsia="ja-JP"/>
              </w:rPr>
              <w:t>100%</w:t>
            </w:r>
          </w:p>
        </w:tc>
        <w:tc>
          <w:tcPr>
            <w:tcW w:w="1842" w:type="dxa"/>
            <w:tcBorders>
              <w:top w:val="single" w:sz="4" w:space="0" w:color="auto"/>
              <w:left w:val="single" w:sz="4" w:space="0" w:color="auto"/>
              <w:bottom w:val="single" w:sz="4" w:space="0" w:color="auto"/>
              <w:right w:val="single" w:sz="4" w:space="0" w:color="auto"/>
            </w:tcBorders>
            <w:hideMark/>
          </w:tcPr>
          <w:p w14:paraId="7C595A0E" w14:textId="77777777" w:rsidR="00AD20EF" w:rsidRDefault="00AD20EF" w:rsidP="0062478D">
            <w:pPr>
              <w:tabs>
                <w:tab w:val="left" w:pos="567"/>
              </w:tabs>
              <w:spacing w:after="0"/>
              <w:rPr>
                <w:rFonts w:ascii="Arial" w:hAnsi="Arial" w:cs="Arial"/>
                <w:lang w:eastAsia="ja-JP"/>
              </w:rPr>
            </w:pPr>
            <w:r>
              <w:rPr>
                <w:rFonts w:ascii="Arial" w:hAnsi="Arial" w:cs="Arial"/>
                <w:lang w:eastAsia="ja-JP"/>
              </w:rPr>
              <w:t xml:space="preserve">Core part: </w:t>
            </w:r>
          </w:p>
          <w:p w14:paraId="0AE0BBEE" w14:textId="77777777" w:rsidR="00AD20EF" w:rsidRDefault="00AD20EF" w:rsidP="0062478D">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2268" w:type="dxa"/>
            <w:tcBorders>
              <w:top w:val="single" w:sz="4" w:space="0" w:color="auto"/>
              <w:left w:val="single" w:sz="4" w:space="0" w:color="auto"/>
              <w:bottom w:val="single" w:sz="4" w:space="0" w:color="auto"/>
              <w:right w:val="single" w:sz="4" w:space="0" w:color="auto"/>
            </w:tcBorders>
            <w:hideMark/>
          </w:tcPr>
          <w:p w14:paraId="6A966237" w14:textId="77777777" w:rsidR="00AD20EF" w:rsidRDefault="00AD20EF" w:rsidP="0062478D">
            <w:pPr>
              <w:tabs>
                <w:tab w:val="left" w:pos="567"/>
              </w:tabs>
              <w:spacing w:after="0"/>
              <w:rPr>
                <w:rFonts w:ascii="Arial" w:hAnsi="Arial" w:cs="Arial"/>
                <w:lang w:eastAsia="ja-JP"/>
              </w:rPr>
            </w:pPr>
            <w:r>
              <w:rPr>
                <w:rFonts w:ascii="Arial" w:hAnsi="Arial" w:cs="Arial"/>
                <w:lang w:eastAsia="ja-JP"/>
              </w:rPr>
              <w:t xml:space="preserve">Performance Part: </w:t>
            </w:r>
          </w:p>
          <w:p w14:paraId="2642C022" w14:textId="77777777" w:rsidR="00AD20EF" w:rsidRDefault="00AD20EF" w:rsidP="0062478D">
            <w:pPr>
              <w:tabs>
                <w:tab w:val="left" w:pos="567"/>
              </w:tabs>
              <w:spacing w:after="0"/>
              <w:rPr>
                <w:rFonts w:ascii="Arial" w:hAnsi="Arial" w:cs="Arial"/>
                <w:lang w:eastAsia="ja-JP"/>
              </w:rPr>
            </w:pPr>
            <w:r>
              <w:rPr>
                <w:rFonts w:ascii="Arial" w:hAnsi="Arial" w:cs="Arial"/>
                <w:color w:val="000000" w:themeColor="text1"/>
                <w:kern w:val="2"/>
                <w:sz w:val="21"/>
                <w:szCs w:val="22"/>
                <w:lang w:val="en-US" w:eastAsia="ja-JP"/>
              </w:rPr>
              <w:t>N/A</w:t>
            </w:r>
          </w:p>
        </w:tc>
        <w:tc>
          <w:tcPr>
            <w:tcW w:w="1694" w:type="dxa"/>
            <w:gridSpan w:val="2"/>
            <w:tcBorders>
              <w:top w:val="single" w:sz="4" w:space="0" w:color="auto"/>
              <w:left w:val="single" w:sz="4" w:space="0" w:color="auto"/>
              <w:bottom w:val="single" w:sz="4" w:space="0" w:color="auto"/>
              <w:right w:val="single" w:sz="4" w:space="0" w:color="auto"/>
            </w:tcBorders>
            <w:hideMark/>
          </w:tcPr>
          <w:p w14:paraId="69D19E42" w14:textId="77777777" w:rsidR="00AD20EF" w:rsidRDefault="00AD20EF" w:rsidP="0062478D">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0000" w:themeColor="text1"/>
                <w:kern w:val="2"/>
                <w:sz w:val="21"/>
                <w:szCs w:val="22"/>
                <w:lang w:val="en-US"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AD20EF">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8A93A92" w:rsidR="00EF4800" w:rsidRPr="00AD20EF" w:rsidRDefault="00AD20EF" w:rsidP="001A248F">
            <w:pPr>
              <w:tabs>
                <w:tab w:val="left" w:pos="567"/>
              </w:tabs>
              <w:spacing w:after="0"/>
              <w:rPr>
                <w:rFonts w:ascii="Arial" w:eastAsiaTheme="minorEastAsia" w:hAnsi="Arial" w:cs="Arial"/>
                <w:color w:val="FF0000"/>
                <w:lang w:eastAsia="zh-CN"/>
              </w:rPr>
            </w:pPr>
            <w:r w:rsidRPr="00AD20EF">
              <w:rPr>
                <w:rFonts w:ascii="Arial" w:eastAsiaTheme="minorEastAsia" w:hAnsi="Arial" w:cs="Arial" w:hint="eastAsia"/>
                <w:lang w:eastAsia="zh-CN"/>
              </w:rPr>
              <w:t>R</w:t>
            </w:r>
            <w:r w:rsidRPr="00AD20EF">
              <w:rPr>
                <w:rFonts w:ascii="Arial" w:eastAsiaTheme="minorEastAsia" w:hAnsi="Arial" w:cs="Arial"/>
                <w:lang w:eastAsia="zh-CN"/>
              </w:rPr>
              <w:t>4</w:t>
            </w:r>
          </w:p>
        </w:tc>
      </w:tr>
      <w:tr w:rsidR="00AD20EF" w:rsidRPr="008836AC" w14:paraId="5EF9AD31" w14:textId="77777777" w:rsidTr="00AD20EF">
        <w:tc>
          <w:tcPr>
            <w:tcW w:w="1415" w:type="dxa"/>
            <w:vMerge w:val="restart"/>
            <w:vAlign w:val="center"/>
          </w:tcPr>
          <w:p w14:paraId="589FA298" w14:textId="77777777" w:rsidR="00AD20EF" w:rsidRPr="008836AC" w:rsidRDefault="00AD20EF" w:rsidP="00AD20E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AD20EF" w:rsidRPr="008836AC" w:rsidRDefault="00AD20EF" w:rsidP="00AD20EF">
            <w:pPr>
              <w:tabs>
                <w:tab w:val="left" w:pos="567"/>
              </w:tabs>
              <w:spacing w:after="0"/>
              <w:rPr>
                <w:rFonts w:ascii="Arial" w:hAnsi="Arial" w:cs="Arial"/>
                <w:b/>
              </w:rPr>
            </w:pPr>
            <w:r w:rsidRPr="008836AC">
              <w:rPr>
                <w:rFonts w:ascii="Arial" w:hAnsi="Arial" w:cs="Arial"/>
                <w:b/>
              </w:rPr>
              <w:t>Name</w:t>
            </w:r>
          </w:p>
        </w:tc>
        <w:tc>
          <w:tcPr>
            <w:tcW w:w="7335" w:type="dxa"/>
          </w:tcPr>
          <w:p w14:paraId="127CF618" w14:textId="727C890A" w:rsidR="00AD20EF" w:rsidRPr="008836AC" w:rsidRDefault="00AD20EF" w:rsidP="00AD20EF">
            <w:pPr>
              <w:tabs>
                <w:tab w:val="left" w:pos="567"/>
              </w:tabs>
              <w:spacing w:after="0"/>
              <w:rPr>
                <w:rFonts w:ascii="Arial" w:hAnsi="Arial" w:cs="Arial"/>
                <w:lang w:eastAsia="ja-JP"/>
              </w:rPr>
            </w:pPr>
            <w:r>
              <w:rPr>
                <w:rFonts w:ascii="Arial" w:hAnsi="Arial" w:cs="Arial"/>
              </w:rPr>
              <w:t>Liehai Liu</w:t>
            </w:r>
          </w:p>
        </w:tc>
      </w:tr>
      <w:tr w:rsidR="00AD20EF" w:rsidRPr="008836AC" w14:paraId="36040647" w14:textId="77777777" w:rsidTr="00AD20EF">
        <w:tc>
          <w:tcPr>
            <w:tcW w:w="1415" w:type="dxa"/>
            <w:vMerge/>
          </w:tcPr>
          <w:p w14:paraId="2B760CAA" w14:textId="77777777" w:rsidR="00AD20EF" w:rsidRPr="008836AC" w:rsidRDefault="00AD20EF" w:rsidP="00AD20EF">
            <w:pPr>
              <w:tabs>
                <w:tab w:val="left" w:pos="567"/>
              </w:tabs>
              <w:rPr>
                <w:rFonts w:ascii="Arial" w:hAnsi="Arial" w:cs="Arial"/>
                <w:b/>
              </w:rPr>
            </w:pPr>
          </w:p>
        </w:tc>
        <w:tc>
          <w:tcPr>
            <w:tcW w:w="1336" w:type="dxa"/>
          </w:tcPr>
          <w:p w14:paraId="6AD0A3C2" w14:textId="77777777" w:rsidR="00AD20EF" w:rsidRPr="008836AC" w:rsidRDefault="00AD20EF" w:rsidP="00AD20E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EA231F4" w:rsidR="00AD20EF" w:rsidRPr="008836AC" w:rsidRDefault="00AD20EF" w:rsidP="00AD20EF">
            <w:pPr>
              <w:tabs>
                <w:tab w:val="left" w:pos="567"/>
              </w:tabs>
              <w:spacing w:after="0"/>
              <w:rPr>
                <w:rFonts w:ascii="Arial" w:hAnsi="Arial" w:cs="Arial"/>
                <w:lang w:eastAsia="ja-JP"/>
              </w:rPr>
            </w:pPr>
            <w:r>
              <w:rPr>
                <w:rFonts w:ascii="Arial" w:hAnsi="Arial" w:cs="Arial"/>
                <w:lang w:eastAsia="ja-JP"/>
              </w:rPr>
              <w:t>Huawei</w:t>
            </w:r>
          </w:p>
        </w:tc>
      </w:tr>
      <w:tr w:rsidR="00AD20EF" w:rsidRPr="008836AC" w14:paraId="588EE5C8" w14:textId="77777777" w:rsidTr="00AD20EF">
        <w:tc>
          <w:tcPr>
            <w:tcW w:w="1415" w:type="dxa"/>
            <w:vMerge/>
          </w:tcPr>
          <w:p w14:paraId="5371B18D" w14:textId="77777777" w:rsidR="00AD20EF" w:rsidRPr="008836AC" w:rsidRDefault="00AD20EF" w:rsidP="00AD20EF">
            <w:pPr>
              <w:tabs>
                <w:tab w:val="left" w:pos="567"/>
              </w:tabs>
              <w:rPr>
                <w:rFonts w:ascii="Arial" w:hAnsi="Arial" w:cs="Arial"/>
                <w:b/>
              </w:rPr>
            </w:pPr>
          </w:p>
        </w:tc>
        <w:tc>
          <w:tcPr>
            <w:tcW w:w="1336" w:type="dxa"/>
          </w:tcPr>
          <w:p w14:paraId="4BB54D4E" w14:textId="77777777" w:rsidR="00AD20EF" w:rsidRPr="008836AC" w:rsidRDefault="00AD20EF" w:rsidP="00AD20EF">
            <w:pPr>
              <w:tabs>
                <w:tab w:val="left" w:pos="567"/>
              </w:tabs>
              <w:spacing w:after="0"/>
              <w:rPr>
                <w:rFonts w:ascii="Arial" w:hAnsi="Arial" w:cs="Arial"/>
                <w:b/>
              </w:rPr>
            </w:pPr>
            <w:r w:rsidRPr="008836AC">
              <w:rPr>
                <w:rFonts w:ascii="Arial" w:hAnsi="Arial" w:cs="Arial"/>
                <w:b/>
              </w:rPr>
              <w:t>Email</w:t>
            </w:r>
          </w:p>
        </w:tc>
        <w:tc>
          <w:tcPr>
            <w:tcW w:w="7335" w:type="dxa"/>
          </w:tcPr>
          <w:p w14:paraId="0563966F" w14:textId="1F633815" w:rsidR="00AD20EF" w:rsidRPr="008836AC" w:rsidRDefault="00AD20EF" w:rsidP="00AD20EF">
            <w:pPr>
              <w:tabs>
                <w:tab w:val="left" w:pos="567"/>
              </w:tabs>
              <w:spacing w:after="0"/>
              <w:rPr>
                <w:rFonts w:ascii="Arial" w:hAnsi="Arial" w:cs="Arial"/>
              </w:rPr>
            </w:pPr>
            <w:r>
              <w:rPr>
                <w:rFonts w:ascii="Arial" w:hAnsi="Arial" w:cs="Arial"/>
              </w:rPr>
              <w:t>liuliehai@huawei.com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EDE58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678AFD95" w14:textId="53681446" w:rsidR="00AD20EF" w:rsidRPr="00562B09" w:rsidRDefault="00AD20EF" w:rsidP="00AD20EF">
      <w:pPr>
        <w:textAlignment w:val="auto"/>
        <w:rPr>
          <w:b/>
          <w:u w:val="single"/>
          <w:lang w:eastAsia="ja-JP"/>
        </w:rPr>
      </w:pPr>
      <w:r>
        <w:rPr>
          <w:b/>
          <w:u w:val="single"/>
          <w:lang w:eastAsia="ja-JP"/>
        </w:rPr>
        <w:t>RAN4#106</w:t>
      </w:r>
      <w:r w:rsidR="005C0B0E">
        <w:rPr>
          <w:b/>
          <w:u w:val="single"/>
          <w:lang w:eastAsia="ja-JP"/>
        </w:rPr>
        <w:t>-bis-e</w:t>
      </w:r>
    </w:p>
    <w:p w14:paraId="5A2F3098" w14:textId="5E5AB314" w:rsidR="00AD20EF" w:rsidRPr="00562B09" w:rsidRDefault="00AD20EF" w:rsidP="00AD20EF">
      <w:pPr>
        <w:textAlignment w:val="auto"/>
      </w:pPr>
      <w:r>
        <w:t>1</w:t>
      </w:r>
      <w:r w:rsidR="005C0B0E">
        <w:t>3</w:t>
      </w:r>
      <w:r w:rsidRPr="00562B09">
        <w:t xml:space="preserve"> contributi</w:t>
      </w:r>
      <w:r>
        <w:t>ons were submitted to RAN4#106</w:t>
      </w:r>
      <w:r w:rsidR="005C0B0E">
        <w:t>-bis-e</w:t>
      </w:r>
      <w:r w:rsidRPr="00562B09">
        <w:t xml:space="preserve">. The </w:t>
      </w:r>
      <w:r>
        <w:t>topic summary can be found in [1</w:t>
      </w:r>
      <w:r w:rsidRPr="00562B09">
        <w:t>].</w:t>
      </w:r>
    </w:p>
    <w:p w14:paraId="5F680D89" w14:textId="1C52219F" w:rsidR="00AD20EF" w:rsidRPr="00562B09" w:rsidRDefault="00AD20EF" w:rsidP="00AD20EF">
      <w:pPr>
        <w:textAlignment w:val="auto"/>
        <w:rPr>
          <w:rFonts w:eastAsia="等线"/>
          <w:lang w:eastAsia="zh-CN"/>
        </w:rPr>
      </w:pPr>
      <w:r w:rsidRPr="00562B09">
        <w:rPr>
          <w:rFonts w:eastAsia="等线"/>
          <w:lang w:eastAsia="zh-CN"/>
        </w:rPr>
        <w:t>The following ag</w:t>
      </w:r>
      <w:r>
        <w:rPr>
          <w:rFonts w:eastAsia="等线"/>
          <w:lang w:eastAsia="zh-CN"/>
        </w:rPr>
        <w:t>reements were made at RAN4#106</w:t>
      </w:r>
      <w:r w:rsidR="005C0B0E">
        <w:rPr>
          <w:rFonts w:eastAsia="等线"/>
          <w:lang w:eastAsia="zh-CN"/>
        </w:rPr>
        <w:t>-bis-e</w:t>
      </w:r>
      <w:r w:rsidRPr="00562B09">
        <w:rPr>
          <w:rFonts w:eastAsia="等线"/>
          <w:lang w:eastAsia="zh-CN"/>
        </w:rPr>
        <w:t>.</w:t>
      </w:r>
    </w:p>
    <w:p w14:paraId="4F1F4DC1" w14:textId="4B90B84C" w:rsidR="005C0B0E" w:rsidRPr="00562B09" w:rsidRDefault="005C0B0E" w:rsidP="005C0B0E">
      <w:pPr>
        <w:textAlignment w:val="auto"/>
        <w:rPr>
          <w:lang w:eastAsia="x-none"/>
        </w:rPr>
      </w:pPr>
      <w:r>
        <w:rPr>
          <w:lang w:eastAsia="x-none"/>
        </w:rPr>
        <w:t>TR 38.877 v0.3.0 was agreed in [2</w:t>
      </w:r>
      <w:r w:rsidRPr="00562B09">
        <w:rPr>
          <w:lang w:eastAsia="x-none"/>
        </w:rPr>
        <w:t>].</w:t>
      </w:r>
    </w:p>
    <w:p w14:paraId="7EF6BC54" w14:textId="61BF9003" w:rsidR="005C0B0E" w:rsidRDefault="005C0B0E" w:rsidP="005C0B0E">
      <w:pPr>
        <w:rPr>
          <w:lang w:eastAsia="x-none"/>
        </w:rPr>
      </w:pPr>
      <w:r w:rsidRPr="005C0B0E">
        <w:rPr>
          <w:rFonts w:eastAsia="Yu Mincho"/>
          <w:lang w:val="en-US" w:eastAsia="ja-JP"/>
        </w:rPr>
        <w:t>TP to TR 38.877: Phase shifter and antenna</w:t>
      </w:r>
      <w:r>
        <w:rPr>
          <w:lang w:eastAsia="x-none"/>
        </w:rPr>
        <w:t xml:space="preserve"> was approved in [3</w:t>
      </w:r>
      <w:r w:rsidRPr="00562B09">
        <w:rPr>
          <w:lang w:eastAsia="x-none"/>
        </w:rPr>
        <w:t>].</w:t>
      </w:r>
    </w:p>
    <w:p w14:paraId="5AA3CCD6" w14:textId="434498B2" w:rsidR="005C0B0E" w:rsidRDefault="005C0B0E" w:rsidP="005C0B0E">
      <w:pPr>
        <w:rPr>
          <w:lang w:eastAsia="x-none"/>
        </w:rPr>
      </w:pPr>
      <w:r w:rsidRPr="005C0B0E">
        <w:rPr>
          <w:rFonts w:eastAsia="Yu Mincho"/>
          <w:lang w:val="en-US" w:eastAsia="ja-JP"/>
        </w:rPr>
        <w:t>TP to TR 38.877: Corrections in DPD sections</w:t>
      </w:r>
      <w:r>
        <w:rPr>
          <w:lang w:eastAsia="x-none"/>
        </w:rPr>
        <w:t xml:space="preserve"> was approved in [4</w:t>
      </w:r>
      <w:r w:rsidRPr="00562B09">
        <w:rPr>
          <w:lang w:eastAsia="x-none"/>
        </w:rPr>
        <w:t>].</w:t>
      </w:r>
    </w:p>
    <w:p w14:paraId="21285860" w14:textId="5FBE90BC" w:rsidR="000E152E" w:rsidRDefault="000E152E" w:rsidP="000E152E">
      <w:pPr>
        <w:rPr>
          <w:lang w:eastAsia="x-none"/>
        </w:rPr>
      </w:pPr>
      <w:r w:rsidRPr="005C0B0E">
        <w:rPr>
          <w:rFonts w:eastAsia="Yu Mincho"/>
          <w:lang w:val="en-US" w:eastAsia="ja-JP"/>
        </w:rPr>
        <w:t>TP to TR 38.877: Antenna array</w:t>
      </w:r>
      <w:r>
        <w:rPr>
          <w:lang w:eastAsia="x-none"/>
        </w:rPr>
        <w:t xml:space="preserve"> was approved in [5</w:t>
      </w:r>
      <w:r w:rsidRPr="00562B09">
        <w:rPr>
          <w:lang w:eastAsia="x-none"/>
        </w:rPr>
        <w:t>].</w:t>
      </w:r>
    </w:p>
    <w:p w14:paraId="23D31000" w14:textId="3C356E9E" w:rsidR="000E152E" w:rsidRDefault="000E152E" w:rsidP="000E152E">
      <w:pPr>
        <w:rPr>
          <w:lang w:eastAsia="x-none"/>
        </w:rPr>
      </w:pPr>
      <w:r w:rsidRPr="005C0B0E">
        <w:rPr>
          <w:rFonts w:eastAsia="Yu Mincho"/>
          <w:lang w:val="en-US" w:eastAsia="ja-JP"/>
        </w:rPr>
        <w:t>TP to TR 38.877: Fractional bandwidth and percentage bandwidth</w:t>
      </w:r>
      <w:r>
        <w:rPr>
          <w:lang w:eastAsia="x-none"/>
        </w:rPr>
        <w:t xml:space="preserve"> was approved in [6</w:t>
      </w:r>
      <w:r w:rsidRPr="00562B09">
        <w:rPr>
          <w:lang w:eastAsia="x-none"/>
        </w:rPr>
        <w:t>].</w:t>
      </w:r>
    </w:p>
    <w:p w14:paraId="7319A185" w14:textId="77F288F4" w:rsidR="000E152E" w:rsidRDefault="000E152E" w:rsidP="000E152E">
      <w:pPr>
        <w:rPr>
          <w:lang w:eastAsia="x-none"/>
        </w:rPr>
      </w:pPr>
      <w:r w:rsidRPr="005C0B0E">
        <w:rPr>
          <w:rFonts w:eastAsia="Yu Mincho"/>
          <w:lang w:val="en-US" w:eastAsia="ja-JP"/>
        </w:rPr>
        <w:t>TP o TR 38.877:</w:t>
      </w:r>
      <w:r>
        <w:rPr>
          <w:rFonts w:eastAsia="Yu Mincho"/>
          <w:lang w:val="en-US" w:eastAsia="ja-JP"/>
        </w:rPr>
        <w:t xml:space="preserve"> Clause 3 </w:t>
      </w:r>
      <w:r w:rsidRPr="005C0B0E">
        <w:rPr>
          <w:rFonts w:eastAsia="Yu Mincho"/>
          <w:lang w:val="en-US" w:eastAsia="ja-JP"/>
        </w:rPr>
        <w:t>abbreviations</w:t>
      </w:r>
      <w:r>
        <w:rPr>
          <w:lang w:eastAsia="x-none"/>
        </w:rPr>
        <w:t xml:space="preserve"> was approved in [7</w:t>
      </w:r>
      <w:r w:rsidRPr="00562B09">
        <w:rPr>
          <w:lang w:eastAsia="x-none"/>
        </w:rPr>
        <w:t>].</w:t>
      </w:r>
    </w:p>
    <w:p w14:paraId="39565D22" w14:textId="3B1CD7D5" w:rsidR="000E152E" w:rsidRDefault="000E152E" w:rsidP="000E152E">
      <w:pPr>
        <w:rPr>
          <w:lang w:eastAsia="x-none"/>
        </w:rPr>
      </w:pPr>
      <w:r w:rsidRPr="005C0B0E">
        <w:rPr>
          <w:rFonts w:eastAsia="Yu Mincho"/>
          <w:lang w:val="en-US" w:eastAsia="ja-JP"/>
        </w:rPr>
        <w:t>TP on SI summary</w:t>
      </w:r>
      <w:r>
        <w:rPr>
          <w:lang w:eastAsia="x-none"/>
        </w:rPr>
        <w:t xml:space="preserve"> was approved in [8</w:t>
      </w:r>
      <w:r w:rsidRPr="00562B09">
        <w:rPr>
          <w:lang w:eastAsia="x-none"/>
        </w:rPr>
        <w:t>].</w:t>
      </w:r>
    </w:p>
    <w:p w14:paraId="413FB7E5" w14:textId="20D42C19" w:rsidR="000E152E" w:rsidRDefault="000E152E" w:rsidP="000E152E">
      <w:pPr>
        <w:rPr>
          <w:lang w:eastAsia="x-none"/>
        </w:rPr>
      </w:pPr>
      <w:r w:rsidRPr="005C0B0E">
        <w:rPr>
          <w:rFonts w:eastAsia="Yu Mincho"/>
          <w:lang w:val="en-US" w:eastAsia="ja-JP"/>
        </w:rPr>
        <w:t>TP for TR 38.877: Additional feasibility aspects</w:t>
      </w:r>
      <w:r>
        <w:rPr>
          <w:lang w:eastAsia="x-none"/>
        </w:rPr>
        <w:t xml:space="preserve"> was approved in [9</w:t>
      </w:r>
      <w:r w:rsidRPr="00562B09">
        <w:rPr>
          <w:lang w:eastAsia="x-none"/>
        </w:rPr>
        <w:t>].</w:t>
      </w:r>
    </w:p>
    <w:p w14:paraId="00412513" w14:textId="2CD07BC4" w:rsidR="000E152E" w:rsidRPr="00562B09" w:rsidRDefault="000E152E" w:rsidP="000E152E">
      <w:pPr>
        <w:textAlignment w:val="auto"/>
        <w:rPr>
          <w:b/>
          <w:u w:val="single"/>
          <w:lang w:eastAsia="ja-JP"/>
        </w:rPr>
      </w:pPr>
      <w:r>
        <w:rPr>
          <w:b/>
          <w:u w:val="single"/>
          <w:lang w:eastAsia="ja-JP"/>
        </w:rPr>
        <w:t>RAN4#107</w:t>
      </w:r>
    </w:p>
    <w:p w14:paraId="5E37ED31" w14:textId="6822EFE7" w:rsidR="000E152E" w:rsidRPr="00562B09" w:rsidRDefault="000E152E" w:rsidP="000E152E">
      <w:pPr>
        <w:textAlignment w:val="auto"/>
      </w:pPr>
      <w:r>
        <w:t>12</w:t>
      </w:r>
      <w:r w:rsidRPr="00562B09">
        <w:t xml:space="preserve"> contributi</w:t>
      </w:r>
      <w:r>
        <w:t>ons were submitted to RAN4#107</w:t>
      </w:r>
      <w:r w:rsidRPr="00562B09">
        <w:t xml:space="preserve">. The </w:t>
      </w:r>
      <w:r>
        <w:t>topic summary can be found in [1</w:t>
      </w:r>
      <w:r w:rsidR="00592343">
        <w:t>0</w:t>
      </w:r>
      <w:r w:rsidRPr="00562B09">
        <w:t>].</w:t>
      </w:r>
    </w:p>
    <w:p w14:paraId="22935FD9" w14:textId="56269BBD" w:rsidR="000E152E" w:rsidRPr="00562B09" w:rsidRDefault="000E152E" w:rsidP="000E152E">
      <w:pPr>
        <w:textAlignment w:val="auto"/>
        <w:rPr>
          <w:rFonts w:eastAsia="等线"/>
          <w:lang w:eastAsia="zh-CN"/>
        </w:rPr>
      </w:pPr>
      <w:r w:rsidRPr="00562B09">
        <w:rPr>
          <w:rFonts w:eastAsia="等线"/>
          <w:lang w:eastAsia="zh-CN"/>
        </w:rPr>
        <w:t>The following ag</w:t>
      </w:r>
      <w:r>
        <w:rPr>
          <w:rFonts w:eastAsia="等线"/>
          <w:lang w:eastAsia="zh-CN"/>
        </w:rPr>
        <w:t>reements were made at RAN4#107</w:t>
      </w:r>
      <w:r w:rsidRPr="00562B09">
        <w:rPr>
          <w:rFonts w:eastAsia="等线"/>
          <w:lang w:eastAsia="zh-CN"/>
        </w:rPr>
        <w:t>.</w:t>
      </w:r>
    </w:p>
    <w:p w14:paraId="0AD0D10A" w14:textId="2F2B0C0D" w:rsidR="000E152E" w:rsidRPr="00562B09" w:rsidRDefault="000E152E" w:rsidP="000E152E">
      <w:pPr>
        <w:textAlignment w:val="auto"/>
        <w:rPr>
          <w:lang w:eastAsia="x-none"/>
        </w:rPr>
      </w:pPr>
      <w:r>
        <w:rPr>
          <w:lang w:eastAsia="x-none"/>
        </w:rPr>
        <w:t>TR 38.877 v0.</w:t>
      </w:r>
      <w:r w:rsidR="00592343">
        <w:rPr>
          <w:lang w:eastAsia="x-none"/>
        </w:rPr>
        <w:t>4.0 was agreed in [12</w:t>
      </w:r>
      <w:r w:rsidRPr="00562B09">
        <w:rPr>
          <w:lang w:eastAsia="x-none"/>
        </w:rPr>
        <w:t>].</w:t>
      </w:r>
    </w:p>
    <w:p w14:paraId="664C260D" w14:textId="1B46DD30" w:rsidR="00592343" w:rsidRDefault="00592343" w:rsidP="00592343">
      <w:pPr>
        <w:rPr>
          <w:lang w:eastAsia="x-none"/>
        </w:rPr>
      </w:pPr>
      <w:r>
        <w:rPr>
          <w:lang w:eastAsia="x-none"/>
        </w:rPr>
        <w:t>TP to TR 38.877: Clause 4.2 and Clause 5 was approved in [11].</w:t>
      </w:r>
    </w:p>
    <w:p w14:paraId="0A56C1CD" w14:textId="0A19500F" w:rsidR="00592343" w:rsidRDefault="00592343" w:rsidP="00592343">
      <w:pPr>
        <w:rPr>
          <w:lang w:eastAsia="x-none"/>
        </w:rPr>
      </w:pPr>
      <w:r>
        <w:rPr>
          <w:lang w:eastAsia="x-none"/>
        </w:rPr>
        <w:t>TP to TR 38.877: Terms and Symbols was approved in [13].</w:t>
      </w:r>
    </w:p>
    <w:p w14:paraId="3D558820" w14:textId="2349EDEB" w:rsidR="00592343" w:rsidRDefault="00592343" w:rsidP="00592343">
      <w:pPr>
        <w:rPr>
          <w:lang w:eastAsia="x-none"/>
        </w:rPr>
      </w:pPr>
      <w:r>
        <w:rPr>
          <w:lang w:eastAsia="x-none"/>
        </w:rPr>
        <w:t>TP for clean-up and correction to TR 38.877 was approved in [14].</w:t>
      </w:r>
    </w:p>
    <w:p w14:paraId="15540560" w14:textId="7AFDBA0C" w:rsidR="00592343" w:rsidRDefault="00592343" w:rsidP="00592343">
      <w:pPr>
        <w:rPr>
          <w:lang w:eastAsia="x-none"/>
        </w:rPr>
      </w:pPr>
      <w:r>
        <w:rPr>
          <w:lang w:eastAsia="x-none"/>
        </w:rPr>
        <w:t>TP to TR 38.877: Antenna array was approved in [15].</w:t>
      </w:r>
    </w:p>
    <w:p w14:paraId="294C9046" w14:textId="49440999" w:rsidR="00592343" w:rsidRPr="000E152E" w:rsidRDefault="00592343" w:rsidP="00592343">
      <w:pPr>
        <w:rPr>
          <w:lang w:eastAsia="x-none"/>
        </w:rPr>
      </w:pPr>
      <w:r>
        <w:rPr>
          <w:lang w:eastAsia="x-none"/>
        </w:rPr>
        <w:t>TR 38.</w:t>
      </w:r>
      <w:r w:rsidR="004B3204">
        <w:rPr>
          <w:lang w:eastAsia="x-none"/>
        </w:rPr>
        <w:t>877 v0.5.0 is agreed in [16].</w:t>
      </w:r>
      <w:bookmarkStart w:id="0" w:name="_GoBack"/>
      <w:bookmarkEnd w:id="0"/>
    </w:p>
    <w:p w14:paraId="78B73667" w14:textId="240E081A" w:rsidR="005C0B0E" w:rsidRPr="005C0B0E" w:rsidRDefault="000E152E" w:rsidP="005C0B0E">
      <w:pPr>
        <w:rPr>
          <w:rFonts w:eastAsia="Yu Mincho"/>
          <w:lang w:val="en-US" w:eastAsia="ja-JP"/>
        </w:rPr>
      </w:pPr>
      <w:r w:rsidRPr="005C0B0E">
        <w:rPr>
          <w:rFonts w:eastAsia="Yu Mincho"/>
          <w:lang w:val="en-US" w:eastAsia="ja-JP"/>
        </w:rPr>
        <w:lastRenderedPageBreak/>
        <w:t xml:space="preserve"> </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4A2D522F" w14:textId="39FDE554" w:rsidR="00AD20EF" w:rsidRPr="00AD20EF" w:rsidRDefault="00AD20EF" w:rsidP="00AD20EF">
      <w:pPr>
        <w:rPr>
          <w:rFonts w:eastAsiaTheme="minorEastAsia"/>
          <w:lang w:eastAsia="zh-CN"/>
        </w:rPr>
      </w:pPr>
      <w:r>
        <w:rPr>
          <w:rFonts w:eastAsiaTheme="minorEastAsia" w:hint="eastAsia"/>
          <w:lang w:eastAsia="zh-CN"/>
        </w:rPr>
        <w:t>N</w:t>
      </w:r>
      <w:r>
        <w:rPr>
          <w:rFonts w:eastAsiaTheme="minorEastAsia"/>
          <w:lang w:eastAsia="zh-CN"/>
        </w:rPr>
        <w:t>one</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8E38F5D" w14:textId="61814E48" w:rsidR="00AD20EF" w:rsidRDefault="00AD20EF" w:rsidP="00592343">
      <w:pPr>
        <w:keepLines/>
        <w:textAlignment w:val="auto"/>
        <w:rPr>
          <w:rFonts w:ascii="Arial" w:hAnsi="Arial" w:cs="Arial"/>
          <w:bCs/>
        </w:rPr>
      </w:pPr>
      <w:r w:rsidRPr="00562B09">
        <w:rPr>
          <w:rFonts w:ascii="Arial" w:hAnsi="Arial" w:cs="Arial"/>
          <w:iCs/>
          <w:color w:val="000000" w:themeColor="text1"/>
        </w:rPr>
        <w:t>RAN4#10</w:t>
      </w:r>
      <w:r>
        <w:rPr>
          <w:rFonts w:ascii="Arial" w:hAnsi="Arial" w:cs="Arial"/>
          <w:iCs/>
          <w:color w:val="000000" w:themeColor="text1"/>
        </w:rPr>
        <w:t>6</w:t>
      </w:r>
      <w:r w:rsidR="005C0B0E">
        <w:rPr>
          <w:rFonts w:ascii="Arial" w:hAnsi="Arial" w:cs="Arial"/>
          <w:iCs/>
          <w:color w:val="000000" w:themeColor="text1"/>
        </w:rPr>
        <w:t>-bis-e</w:t>
      </w:r>
    </w:p>
    <w:p w14:paraId="3CFFBA9A" w14:textId="673867DA" w:rsidR="00AD20EF" w:rsidRDefault="005C0B0E" w:rsidP="005C0B0E">
      <w:pPr>
        <w:pStyle w:val="afd"/>
        <w:numPr>
          <w:ilvl w:val="0"/>
          <w:numId w:val="19"/>
        </w:numPr>
        <w:ind w:leftChars="0"/>
        <w:rPr>
          <w:rFonts w:ascii="Times New Roman" w:hAnsi="Times New Roman"/>
          <w:sz w:val="20"/>
          <w:szCs w:val="20"/>
          <w:lang w:eastAsia="x-none"/>
        </w:rPr>
      </w:pPr>
      <w:r w:rsidRPr="005C0B0E">
        <w:rPr>
          <w:rFonts w:ascii="Times New Roman" w:hAnsi="Times New Roman"/>
          <w:sz w:val="20"/>
          <w:szCs w:val="20"/>
          <w:lang w:eastAsia="x-none"/>
        </w:rPr>
        <w:t>R4-2305972</w:t>
      </w:r>
      <w:r w:rsidRPr="005C0B0E">
        <w:rPr>
          <w:rFonts w:ascii="Times New Roman" w:hAnsi="Times New Roman"/>
          <w:sz w:val="20"/>
          <w:szCs w:val="20"/>
          <w:lang w:eastAsia="x-none"/>
        </w:rPr>
        <w:tab/>
        <w:t xml:space="preserve">Topic Summary [106bis-e][302] </w:t>
      </w:r>
      <w:proofErr w:type="spellStart"/>
      <w:r w:rsidRPr="005C0B0E">
        <w:rPr>
          <w:rFonts w:ascii="Times New Roman" w:hAnsi="Times New Roman"/>
          <w:sz w:val="20"/>
          <w:szCs w:val="20"/>
          <w:lang w:eastAsia="x-none"/>
        </w:rPr>
        <w:t>FS_NR_BS_RF_evo</w:t>
      </w:r>
      <w:proofErr w:type="spellEnd"/>
      <w:r>
        <w:rPr>
          <w:rFonts w:ascii="Times New Roman" w:hAnsi="Times New Roman"/>
          <w:sz w:val="20"/>
          <w:szCs w:val="20"/>
          <w:lang w:eastAsia="x-none"/>
        </w:rPr>
        <w:t xml:space="preserve">, </w:t>
      </w:r>
      <w:r w:rsidR="00AD20EF" w:rsidRPr="00EA0D51">
        <w:rPr>
          <w:rFonts w:ascii="Times New Roman" w:hAnsi="Times New Roman"/>
          <w:sz w:val="20"/>
          <w:szCs w:val="20"/>
          <w:lang w:eastAsia="x-none"/>
        </w:rPr>
        <w:t xml:space="preserve">Moderator </w:t>
      </w:r>
      <w:r w:rsidR="00AD20EF">
        <w:rPr>
          <w:rFonts w:ascii="Times New Roman" w:hAnsi="Times New Roman"/>
          <w:sz w:val="20"/>
          <w:szCs w:val="20"/>
          <w:lang w:eastAsia="x-none"/>
        </w:rPr>
        <w:t>–</w:t>
      </w:r>
      <w:r w:rsidR="00AD20EF" w:rsidRPr="00EA0D51">
        <w:rPr>
          <w:rFonts w:ascii="Times New Roman" w:hAnsi="Times New Roman"/>
          <w:sz w:val="20"/>
          <w:szCs w:val="20"/>
          <w:lang w:eastAsia="x-none"/>
        </w:rPr>
        <w:t xml:space="preserve"> Huawei</w:t>
      </w:r>
    </w:p>
    <w:p w14:paraId="79F50C21" w14:textId="2BB44FB0" w:rsidR="005C0B0E" w:rsidRDefault="005C0B0E" w:rsidP="005C0B0E">
      <w:pPr>
        <w:pStyle w:val="afd"/>
        <w:numPr>
          <w:ilvl w:val="0"/>
          <w:numId w:val="19"/>
        </w:numPr>
        <w:ind w:leftChars="0"/>
        <w:rPr>
          <w:rFonts w:ascii="Times New Roman" w:hAnsi="Times New Roman"/>
          <w:sz w:val="20"/>
          <w:szCs w:val="20"/>
          <w:lang w:eastAsia="x-none"/>
        </w:rPr>
      </w:pPr>
      <w:r w:rsidRPr="005C0B0E">
        <w:rPr>
          <w:rFonts w:ascii="Times New Roman" w:hAnsi="Times New Roman"/>
          <w:sz w:val="20"/>
          <w:szCs w:val="20"/>
          <w:lang w:eastAsia="x-none"/>
        </w:rPr>
        <w:t>R4-2305882</w:t>
      </w:r>
      <w:r w:rsidRPr="005C0B0E">
        <w:rPr>
          <w:rFonts w:ascii="Times New Roman" w:hAnsi="Times New Roman"/>
          <w:sz w:val="20"/>
          <w:szCs w:val="20"/>
          <w:lang w:eastAsia="x-none"/>
        </w:rPr>
        <w:tab/>
        <w:t>TR 38.877 v0.3.0</w:t>
      </w:r>
      <w:r w:rsidRPr="005C0B0E">
        <w:rPr>
          <w:rFonts w:ascii="Times New Roman" w:hAnsi="Times New Roman"/>
          <w:sz w:val="20"/>
          <w:szCs w:val="20"/>
          <w:lang w:eastAsia="x-none"/>
        </w:rPr>
        <w:tab/>
        <w:t>Huawei, HiSilicon</w:t>
      </w:r>
    </w:p>
    <w:p w14:paraId="59A1659A" w14:textId="77777777" w:rsidR="005C0B0E" w:rsidRPr="005C0B0E" w:rsidRDefault="005C0B0E" w:rsidP="005C0B0E">
      <w:pPr>
        <w:pStyle w:val="afd"/>
        <w:numPr>
          <w:ilvl w:val="0"/>
          <w:numId w:val="19"/>
        </w:numPr>
        <w:ind w:leftChars="0"/>
        <w:rPr>
          <w:rFonts w:ascii="Times New Roman" w:hAnsi="Times New Roman"/>
          <w:sz w:val="20"/>
          <w:szCs w:val="20"/>
          <w:lang w:eastAsia="x-none"/>
        </w:rPr>
      </w:pPr>
      <w:r w:rsidRPr="005C0B0E">
        <w:rPr>
          <w:rFonts w:ascii="Times New Roman" w:hAnsi="Times New Roman"/>
          <w:sz w:val="20"/>
          <w:szCs w:val="20"/>
          <w:lang w:eastAsia="x-none"/>
        </w:rPr>
        <w:t>R4-2304118</w:t>
      </w:r>
      <w:r w:rsidRPr="005C0B0E">
        <w:rPr>
          <w:rFonts w:ascii="Times New Roman" w:hAnsi="Times New Roman"/>
          <w:sz w:val="20"/>
          <w:szCs w:val="20"/>
          <w:lang w:eastAsia="x-none"/>
        </w:rPr>
        <w:tab/>
        <w:t>TP to TR 38.877: Phase shifter and antenna</w:t>
      </w:r>
      <w:r w:rsidRPr="005C0B0E">
        <w:rPr>
          <w:rFonts w:ascii="Times New Roman" w:hAnsi="Times New Roman"/>
          <w:sz w:val="20"/>
          <w:szCs w:val="20"/>
          <w:lang w:eastAsia="x-none"/>
        </w:rPr>
        <w:tab/>
        <w:t>Nokia, Nokia Shanghai Bell</w:t>
      </w:r>
    </w:p>
    <w:p w14:paraId="1FC3B14B" w14:textId="77777777" w:rsidR="005C0B0E" w:rsidRPr="005C0B0E" w:rsidRDefault="005C0B0E" w:rsidP="005C0B0E">
      <w:pPr>
        <w:pStyle w:val="afd"/>
        <w:numPr>
          <w:ilvl w:val="0"/>
          <w:numId w:val="19"/>
        </w:numPr>
        <w:ind w:leftChars="0"/>
        <w:rPr>
          <w:rFonts w:ascii="Times New Roman" w:hAnsi="Times New Roman"/>
          <w:sz w:val="20"/>
          <w:szCs w:val="20"/>
          <w:lang w:eastAsia="x-none"/>
        </w:rPr>
      </w:pPr>
      <w:r w:rsidRPr="005C0B0E">
        <w:rPr>
          <w:rFonts w:ascii="Times New Roman" w:hAnsi="Times New Roman"/>
          <w:sz w:val="20"/>
          <w:szCs w:val="20"/>
          <w:lang w:eastAsia="x-none"/>
        </w:rPr>
        <w:t>R4-2304712</w:t>
      </w:r>
      <w:r w:rsidRPr="005C0B0E">
        <w:rPr>
          <w:rFonts w:ascii="Times New Roman" w:hAnsi="Times New Roman"/>
          <w:sz w:val="20"/>
          <w:szCs w:val="20"/>
          <w:lang w:eastAsia="x-none"/>
        </w:rPr>
        <w:tab/>
        <w:t>TP to TR 38.877: Corrections in DPD sections</w:t>
      </w:r>
      <w:r w:rsidRPr="005C0B0E">
        <w:rPr>
          <w:rFonts w:ascii="Times New Roman" w:hAnsi="Times New Roman"/>
          <w:sz w:val="20"/>
          <w:szCs w:val="20"/>
          <w:lang w:eastAsia="x-none"/>
        </w:rPr>
        <w:tab/>
        <w:t>NEC</w:t>
      </w:r>
    </w:p>
    <w:p w14:paraId="317556C0" w14:textId="77777777" w:rsidR="005C0B0E" w:rsidRPr="005C0B0E" w:rsidRDefault="005C0B0E" w:rsidP="005C0B0E">
      <w:pPr>
        <w:pStyle w:val="afd"/>
        <w:numPr>
          <w:ilvl w:val="0"/>
          <w:numId w:val="19"/>
        </w:numPr>
        <w:ind w:leftChars="0"/>
        <w:rPr>
          <w:rFonts w:ascii="Times New Roman" w:hAnsi="Times New Roman"/>
          <w:sz w:val="20"/>
          <w:szCs w:val="20"/>
          <w:lang w:eastAsia="x-none"/>
        </w:rPr>
      </w:pPr>
      <w:r w:rsidRPr="005C0B0E">
        <w:rPr>
          <w:rFonts w:ascii="Times New Roman" w:hAnsi="Times New Roman"/>
          <w:sz w:val="20"/>
          <w:szCs w:val="20"/>
          <w:lang w:eastAsia="x-none"/>
        </w:rPr>
        <w:t>R4-2305880</w:t>
      </w:r>
      <w:r w:rsidRPr="005C0B0E">
        <w:rPr>
          <w:rFonts w:ascii="Times New Roman" w:hAnsi="Times New Roman"/>
          <w:sz w:val="20"/>
          <w:szCs w:val="20"/>
          <w:lang w:eastAsia="x-none"/>
        </w:rPr>
        <w:tab/>
        <w:t>TP to TR 38.877: Antenna array</w:t>
      </w:r>
      <w:r w:rsidRPr="005C0B0E">
        <w:rPr>
          <w:rFonts w:ascii="Times New Roman" w:hAnsi="Times New Roman"/>
          <w:sz w:val="20"/>
          <w:szCs w:val="20"/>
          <w:lang w:eastAsia="x-none"/>
        </w:rPr>
        <w:tab/>
        <w:t>Murata Manufacturing Co Ltd.</w:t>
      </w:r>
    </w:p>
    <w:p w14:paraId="7D8DC8AE" w14:textId="77777777" w:rsidR="005C0B0E" w:rsidRPr="005C0B0E" w:rsidRDefault="005C0B0E" w:rsidP="005C0B0E">
      <w:pPr>
        <w:pStyle w:val="afd"/>
        <w:numPr>
          <w:ilvl w:val="0"/>
          <w:numId w:val="19"/>
        </w:numPr>
        <w:ind w:leftChars="0"/>
        <w:rPr>
          <w:rFonts w:ascii="Times New Roman" w:hAnsi="Times New Roman"/>
          <w:sz w:val="20"/>
          <w:szCs w:val="20"/>
          <w:lang w:eastAsia="x-none"/>
        </w:rPr>
      </w:pPr>
      <w:r w:rsidRPr="005C0B0E">
        <w:rPr>
          <w:rFonts w:ascii="Times New Roman" w:hAnsi="Times New Roman"/>
          <w:sz w:val="20"/>
          <w:szCs w:val="20"/>
          <w:lang w:eastAsia="x-none"/>
        </w:rPr>
        <w:t>R4-2305881</w:t>
      </w:r>
      <w:r w:rsidRPr="005C0B0E">
        <w:rPr>
          <w:rFonts w:ascii="Times New Roman" w:hAnsi="Times New Roman"/>
          <w:sz w:val="20"/>
          <w:szCs w:val="20"/>
          <w:lang w:eastAsia="x-none"/>
        </w:rPr>
        <w:tab/>
        <w:t>TP to TR 38.877: Fractional bandwidth and percentage bandwidth</w:t>
      </w:r>
      <w:r w:rsidRPr="005C0B0E">
        <w:rPr>
          <w:rFonts w:ascii="Times New Roman" w:hAnsi="Times New Roman"/>
          <w:sz w:val="20"/>
          <w:szCs w:val="20"/>
          <w:lang w:eastAsia="x-none"/>
        </w:rPr>
        <w:tab/>
        <w:t>NEC</w:t>
      </w:r>
    </w:p>
    <w:p w14:paraId="4358BF9C" w14:textId="77777777" w:rsidR="005C0B0E" w:rsidRPr="005C0B0E" w:rsidRDefault="005C0B0E" w:rsidP="005C0B0E">
      <w:pPr>
        <w:pStyle w:val="afd"/>
        <w:numPr>
          <w:ilvl w:val="0"/>
          <w:numId w:val="19"/>
        </w:numPr>
        <w:ind w:leftChars="0"/>
        <w:rPr>
          <w:rFonts w:ascii="Times New Roman" w:hAnsi="Times New Roman"/>
          <w:sz w:val="20"/>
          <w:szCs w:val="20"/>
          <w:lang w:eastAsia="x-none"/>
        </w:rPr>
      </w:pPr>
      <w:r w:rsidRPr="005C0B0E">
        <w:rPr>
          <w:rFonts w:ascii="Times New Roman" w:hAnsi="Times New Roman"/>
          <w:sz w:val="20"/>
          <w:szCs w:val="20"/>
          <w:lang w:eastAsia="x-none"/>
        </w:rPr>
        <w:t>R4-2305883</w:t>
      </w:r>
      <w:r w:rsidRPr="005C0B0E">
        <w:rPr>
          <w:rFonts w:ascii="Times New Roman" w:hAnsi="Times New Roman"/>
          <w:sz w:val="20"/>
          <w:szCs w:val="20"/>
          <w:lang w:eastAsia="x-none"/>
        </w:rPr>
        <w:tab/>
        <w:t>TP for Clause 3: abbreviations</w:t>
      </w:r>
      <w:r w:rsidRPr="005C0B0E">
        <w:rPr>
          <w:rFonts w:ascii="Times New Roman" w:hAnsi="Times New Roman"/>
          <w:sz w:val="20"/>
          <w:szCs w:val="20"/>
          <w:lang w:eastAsia="x-none"/>
        </w:rPr>
        <w:tab/>
        <w:t>Huawei, HiSilicon</w:t>
      </w:r>
    </w:p>
    <w:p w14:paraId="3EBB9C03" w14:textId="77777777" w:rsidR="005C0B0E" w:rsidRPr="005C0B0E" w:rsidRDefault="005C0B0E" w:rsidP="005C0B0E">
      <w:pPr>
        <w:pStyle w:val="afd"/>
        <w:numPr>
          <w:ilvl w:val="0"/>
          <w:numId w:val="19"/>
        </w:numPr>
        <w:ind w:leftChars="0"/>
        <w:rPr>
          <w:rFonts w:ascii="Times New Roman" w:hAnsi="Times New Roman"/>
          <w:sz w:val="20"/>
          <w:szCs w:val="20"/>
          <w:lang w:eastAsia="x-none"/>
        </w:rPr>
      </w:pPr>
      <w:r w:rsidRPr="005C0B0E">
        <w:rPr>
          <w:rFonts w:ascii="Times New Roman" w:hAnsi="Times New Roman"/>
          <w:sz w:val="20"/>
          <w:szCs w:val="20"/>
          <w:lang w:eastAsia="x-none"/>
        </w:rPr>
        <w:t>R4-2305884</w:t>
      </w:r>
      <w:r w:rsidRPr="005C0B0E">
        <w:rPr>
          <w:rFonts w:ascii="Times New Roman" w:hAnsi="Times New Roman"/>
          <w:sz w:val="20"/>
          <w:szCs w:val="20"/>
          <w:lang w:eastAsia="x-none"/>
        </w:rPr>
        <w:tab/>
        <w:t>TP on SI summary</w:t>
      </w:r>
      <w:r w:rsidRPr="005C0B0E">
        <w:rPr>
          <w:rFonts w:ascii="Times New Roman" w:hAnsi="Times New Roman"/>
          <w:sz w:val="20"/>
          <w:szCs w:val="20"/>
          <w:lang w:eastAsia="x-none"/>
        </w:rPr>
        <w:tab/>
        <w:t>Huawei, HiSilicon</w:t>
      </w:r>
    </w:p>
    <w:p w14:paraId="38A51B1D" w14:textId="3E5CFED9" w:rsidR="005C0B0E" w:rsidRDefault="005C0B0E" w:rsidP="005C0B0E">
      <w:pPr>
        <w:pStyle w:val="afd"/>
        <w:numPr>
          <w:ilvl w:val="0"/>
          <w:numId w:val="19"/>
        </w:numPr>
        <w:ind w:leftChars="0"/>
        <w:rPr>
          <w:rFonts w:ascii="Times New Roman" w:hAnsi="Times New Roman"/>
          <w:sz w:val="20"/>
          <w:szCs w:val="20"/>
          <w:lang w:eastAsia="x-none"/>
        </w:rPr>
      </w:pPr>
      <w:r w:rsidRPr="005C0B0E">
        <w:rPr>
          <w:rFonts w:ascii="Times New Roman" w:hAnsi="Times New Roman"/>
          <w:sz w:val="20"/>
          <w:szCs w:val="20"/>
          <w:lang w:eastAsia="x-none"/>
        </w:rPr>
        <w:t>R4-2305885</w:t>
      </w:r>
      <w:r w:rsidRPr="005C0B0E">
        <w:rPr>
          <w:rFonts w:ascii="Times New Roman" w:hAnsi="Times New Roman"/>
          <w:sz w:val="20"/>
          <w:szCs w:val="20"/>
          <w:lang w:eastAsia="x-none"/>
        </w:rPr>
        <w:tab/>
        <w:t>TP for TR 38.877: Additional feasibility aspects</w:t>
      </w:r>
      <w:r w:rsidRPr="005C0B0E">
        <w:rPr>
          <w:rFonts w:ascii="Times New Roman" w:hAnsi="Times New Roman"/>
          <w:sz w:val="20"/>
          <w:szCs w:val="20"/>
          <w:lang w:eastAsia="x-none"/>
        </w:rPr>
        <w:tab/>
        <w:t>Intel Corporation</w:t>
      </w:r>
    </w:p>
    <w:p w14:paraId="3E647871" w14:textId="77777777" w:rsidR="00592343" w:rsidRDefault="00592343" w:rsidP="00592343">
      <w:pPr>
        <w:pStyle w:val="afd"/>
        <w:ind w:leftChars="0" w:left="502"/>
        <w:rPr>
          <w:rFonts w:ascii="Times New Roman" w:hAnsi="Times New Roman"/>
          <w:sz w:val="20"/>
          <w:szCs w:val="20"/>
          <w:lang w:eastAsia="x-none"/>
        </w:rPr>
      </w:pPr>
    </w:p>
    <w:p w14:paraId="10A4CD42" w14:textId="6FADA5EA" w:rsidR="00592343" w:rsidRPr="00592343" w:rsidRDefault="00592343" w:rsidP="00592343">
      <w:pPr>
        <w:keepLines/>
        <w:rPr>
          <w:rFonts w:ascii="Arial" w:hAnsi="Arial" w:cs="Arial"/>
          <w:bCs/>
        </w:rPr>
      </w:pPr>
      <w:r w:rsidRPr="00592343">
        <w:rPr>
          <w:rFonts w:ascii="Arial" w:hAnsi="Arial" w:cs="Arial"/>
          <w:iCs/>
          <w:color w:val="000000" w:themeColor="text1"/>
        </w:rPr>
        <w:t>RAN4#10</w:t>
      </w:r>
      <w:r>
        <w:rPr>
          <w:rFonts w:ascii="Arial" w:hAnsi="Arial" w:cs="Arial"/>
          <w:iCs/>
          <w:color w:val="000000" w:themeColor="text1"/>
        </w:rPr>
        <w:t>7</w:t>
      </w:r>
    </w:p>
    <w:p w14:paraId="43074C0A" w14:textId="77777777" w:rsidR="00592343" w:rsidRPr="00592343" w:rsidRDefault="00592343" w:rsidP="00592343">
      <w:pPr>
        <w:pStyle w:val="afd"/>
        <w:numPr>
          <w:ilvl w:val="0"/>
          <w:numId w:val="19"/>
        </w:numPr>
        <w:ind w:leftChars="0"/>
        <w:rPr>
          <w:rFonts w:ascii="Times New Roman" w:hAnsi="Times New Roman"/>
          <w:sz w:val="20"/>
          <w:szCs w:val="20"/>
          <w:lang w:eastAsia="x-none"/>
        </w:rPr>
      </w:pPr>
      <w:r w:rsidRPr="00592343">
        <w:rPr>
          <w:rFonts w:ascii="Times New Roman" w:hAnsi="Times New Roman"/>
          <w:sz w:val="20"/>
          <w:szCs w:val="20"/>
          <w:lang w:eastAsia="x-none"/>
        </w:rPr>
        <w:t>R4-2310441</w:t>
      </w:r>
      <w:r w:rsidRPr="00592343">
        <w:rPr>
          <w:rFonts w:ascii="Times New Roman" w:hAnsi="Times New Roman"/>
          <w:sz w:val="20"/>
          <w:szCs w:val="20"/>
          <w:lang w:eastAsia="x-none"/>
        </w:rPr>
        <w:tab/>
        <w:t xml:space="preserve">Summary for [107][302] </w:t>
      </w:r>
      <w:proofErr w:type="spellStart"/>
      <w:r w:rsidRPr="00592343">
        <w:rPr>
          <w:rFonts w:ascii="Times New Roman" w:hAnsi="Times New Roman"/>
          <w:sz w:val="20"/>
          <w:szCs w:val="20"/>
          <w:lang w:eastAsia="x-none"/>
        </w:rPr>
        <w:t>FS_NR_BS_RF_evo</w:t>
      </w:r>
      <w:proofErr w:type="spellEnd"/>
      <w:r w:rsidRPr="00592343">
        <w:rPr>
          <w:rFonts w:ascii="Times New Roman" w:hAnsi="Times New Roman"/>
          <w:sz w:val="20"/>
          <w:szCs w:val="20"/>
          <w:lang w:eastAsia="x-none"/>
        </w:rPr>
        <w:tab/>
        <w:t>Moderator, Huawei</w:t>
      </w:r>
    </w:p>
    <w:p w14:paraId="09FCEBE2" w14:textId="77777777" w:rsidR="00592343" w:rsidRPr="00592343" w:rsidRDefault="00592343" w:rsidP="00592343">
      <w:pPr>
        <w:pStyle w:val="afd"/>
        <w:numPr>
          <w:ilvl w:val="0"/>
          <w:numId w:val="19"/>
        </w:numPr>
        <w:ind w:leftChars="0"/>
        <w:rPr>
          <w:rFonts w:ascii="Times New Roman" w:hAnsi="Times New Roman"/>
          <w:sz w:val="20"/>
          <w:szCs w:val="20"/>
          <w:lang w:eastAsia="x-none"/>
        </w:rPr>
      </w:pPr>
      <w:r w:rsidRPr="00592343">
        <w:rPr>
          <w:rFonts w:ascii="Times New Roman" w:hAnsi="Times New Roman"/>
          <w:sz w:val="20"/>
          <w:szCs w:val="20"/>
          <w:lang w:eastAsia="x-none"/>
        </w:rPr>
        <w:lastRenderedPageBreak/>
        <w:t>R4-2307230</w:t>
      </w:r>
      <w:r w:rsidRPr="00592343">
        <w:rPr>
          <w:rFonts w:ascii="Times New Roman" w:hAnsi="Times New Roman"/>
          <w:sz w:val="20"/>
          <w:szCs w:val="20"/>
          <w:lang w:eastAsia="x-none"/>
        </w:rPr>
        <w:tab/>
        <w:t>TP to TR 38.877: Clause 4.2 and Clause 5</w:t>
      </w:r>
      <w:r w:rsidRPr="00592343">
        <w:rPr>
          <w:rFonts w:ascii="Times New Roman" w:hAnsi="Times New Roman"/>
          <w:sz w:val="20"/>
          <w:szCs w:val="20"/>
          <w:lang w:eastAsia="x-none"/>
        </w:rPr>
        <w:tab/>
        <w:t>Nokia, Nokia Shanghai Bell</w:t>
      </w:r>
    </w:p>
    <w:p w14:paraId="46F2052F" w14:textId="77777777" w:rsidR="00592343" w:rsidRPr="00592343" w:rsidRDefault="00592343" w:rsidP="00592343">
      <w:pPr>
        <w:pStyle w:val="afd"/>
        <w:numPr>
          <w:ilvl w:val="0"/>
          <w:numId w:val="19"/>
        </w:numPr>
        <w:ind w:leftChars="0"/>
        <w:rPr>
          <w:rFonts w:ascii="Times New Roman" w:hAnsi="Times New Roman"/>
          <w:sz w:val="20"/>
          <w:szCs w:val="20"/>
          <w:lang w:eastAsia="x-none"/>
        </w:rPr>
      </w:pPr>
      <w:r w:rsidRPr="00592343">
        <w:rPr>
          <w:rFonts w:ascii="Times New Roman" w:hAnsi="Times New Roman"/>
          <w:sz w:val="20"/>
          <w:szCs w:val="20"/>
          <w:lang w:eastAsia="x-none"/>
        </w:rPr>
        <w:t>R4-2307753</w:t>
      </w:r>
      <w:r w:rsidRPr="00592343">
        <w:rPr>
          <w:rFonts w:ascii="Times New Roman" w:hAnsi="Times New Roman"/>
          <w:sz w:val="20"/>
          <w:szCs w:val="20"/>
          <w:lang w:eastAsia="x-none"/>
        </w:rPr>
        <w:tab/>
        <w:t>TR 38.877 v0.4.0</w:t>
      </w:r>
      <w:r w:rsidRPr="00592343">
        <w:rPr>
          <w:rFonts w:ascii="Times New Roman" w:hAnsi="Times New Roman"/>
          <w:sz w:val="20"/>
          <w:szCs w:val="20"/>
          <w:lang w:eastAsia="x-none"/>
        </w:rPr>
        <w:tab/>
        <w:t>Huawei, HiSilicon</w:t>
      </w:r>
    </w:p>
    <w:p w14:paraId="4DBDABDF" w14:textId="77777777" w:rsidR="00592343" w:rsidRPr="00592343" w:rsidRDefault="00592343" w:rsidP="00592343">
      <w:pPr>
        <w:pStyle w:val="afd"/>
        <w:numPr>
          <w:ilvl w:val="0"/>
          <w:numId w:val="19"/>
        </w:numPr>
        <w:ind w:leftChars="0"/>
        <w:rPr>
          <w:rFonts w:ascii="Times New Roman" w:hAnsi="Times New Roman"/>
          <w:sz w:val="20"/>
          <w:szCs w:val="20"/>
          <w:lang w:eastAsia="x-none"/>
        </w:rPr>
      </w:pPr>
      <w:r w:rsidRPr="00592343">
        <w:rPr>
          <w:rFonts w:ascii="Times New Roman" w:hAnsi="Times New Roman"/>
          <w:sz w:val="20"/>
          <w:szCs w:val="20"/>
          <w:lang w:eastAsia="x-none"/>
        </w:rPr>
        <w:t>R4-2309756</w:t>
      </w:r>
      <w:r w:rsidRPr="00592343">
        <w:rPr>
          <w:rFonts w:ascii="Times New Roman" w:hAnsi="Times New Roman"/>
          <w:sz w:val="20"/>
          <w:szCs w:val="20"/>
          <w:lang w:eastAsia="x-none"/>
        </w:rPr>
        <w:tab/>
        <w:t>TP to TR 38.877: Terms and Symbols</w:t>
      </w:r>
      <w:r w:rsidRPr="00592343">
        <w:rPr>
          <w:rFonts w:ascii="Times New Roman" w:hAnsi="Times New Roman"/>
          <w:sz w:val="20"/>
          <w:szCs w:val="20"/>
          <w:lang w:eastAsia="x-none"/>
        </w:rPr>
        <w:tab/>
        <w:t>Nokia, Nokia Shanghai Bell</w:t>
      </w:r>
    </w:p>
    <w:p w14:paraId="00777503" w14:textId="77777777" w:rsidR="00592343" w:rsidRPr="00592343" w:rsidRDefault="00592343" w:rsidP="00592343">
      <w:pPr>
        <w:pStyle w:val="afd"/>
        <w:numPr>
          <w:ilvl w:val="0"/>
          <w:numId w:val="19"/>
        </w:numPr>
        <w:ind w:leftChars="0"/>
        <w:rPr>
          <w:rFonts w:ascii="Times New Roman" w:hAnsi="Times New Roman"/>
          <w:sz w:val="20"/>
          <w:szCs w:val="20"/>
          <w:lang w:eastAsia="x-none"/>
        </w:rPr>
      </w:pPr>
      <w:r w:rsidRPr="00592343">
        <w:rPr>
          <w:rFonts w:ascii="Times New Roman" w:hAnsi="Times New Roman"/>
          <w:sz w:val="20"/>
          <w:szCs w:val="20"/>
          <w:lang w:eastAsia="x-none"/>
        </w:rPr>
        <w:t>R4-2309757</w:t>
      </w:r>
      <w:r w:rsidRPr="00592343">
        <w:rPr>
          <w:rFonts w:ascii="Times New Roman" w:hAnsi="Times New Roman"/>
          <w:sz w:val="20"/>
          <w:szCs w:val="20"/>
          <w:lang w:eastAsia="x-none"/>
        </w:rPr>
        <w:tab/>
        <w:t>Clean up and correction to TR 38.877</w:t>
      </w:r>
      <w:r w:rsidRPr="00592343">
        <w:rPr>
          <w:rFonts w:ascii="Times New Roman" w:hAnsi="Times New Roman"/>
          <w:sz w:val="20"/>
          <w:szCs w:val="20"/>
          <w:lang w:eastAsia="x-none"/>
        </w:rPr>
        <w:tab/>
        <w:t>Huawei, HiSilicon</w:t>
      </w:r>
    </w:p>
    <w:p w14:paraId="01D0B641" w14:textId="77777777" w:rsidR="00592343" w:rsidRPr="00592343" w:rsidRDefault="00592343" w:rsidP="00592343">
      <w:pPr>
        <w:pStyle w:val="afd"/>
        <w:numPr>
          <w:ilvl w:val="0"/>
          <w:numId w:val="19"/>
        </w:numPr>
        <w:ind w:leftChars="0"/>
        <w:rPr>
          <w:rFonts w:ascii="Times New Roman" w:hAnsi="Times New Roman"/>
          <w:sz w:val="20"/>
          <w:szCs w:val="20"/>
          <w:lang w:eastAsia="x-none"/>
        </w:rPr>
      </w:pPr>
      <w:r w:rsidRPr="00592343">
        <w:rPr>
          <w:rFonts w:ascii="Times New Roman" w:hAnsi="Times New Roman"/>
          <w:sz w:val="20"/>
          <w:szCs w:val="20"/>
          <w:lang w:eastAsia="x-none"/>
        </w:rPr>
        <w:t>R4-2309758</w:t>
      </w:r>
      <w:r w:rsidRPr="00592343">
        <w:rPr>
          <w:rFonts w:ascii="Times New Roman" w:hAnsi="Times New Roman"/>
          <w:sz w:val="20"/>
          <w:szCs w:val="20"/>
          <w:lang w:eastAsia="x-none"/>
        </w:rPr>
        <w:tab/>
        <w:t>TP to TR 38.877: Antenna array</w:t>
      </w:r>
      <w:r w:rsidRPr="00592343">
        <w:rPr>
          <w:rFonts w:ascii="Times New Roman" w:hAnsi="Times New Roman"/>
          <w:sz w:val="20"/>
          <w:szCs w:val="20"/>
          <w:lang w:eastAsia="x-none"/>
        </w:rPr>
        <w:tab/>
        <w:t>Murata Manufacturing Co Ltd.</w:t>
      </w:r>
    </w:p>
    <w:p w14:paraId="041B28FD" w14:textId="3EEC9E00" w:rsidR="00592343" w:rsidRDefault="00592343" w:rsidP="00592343">
      <w:pPr>
        <w:pStyle w:val="afd"/>
        <w:numPr>
          <w:ilvl w:val="0"/>
          <w:numId w:val="19"/>
        </w:numPr>
        <w:ind w:leftChars="0"/>
        <w:rPr>
          <w:rFonts w:ascii="Times New Roman" w:hAnsi="Times New Roman"/>
          <w:sz w:val="20"/>
          <w:szCs w:val="20"/>
          <w:lang w:eastAsia="x-none"/>
        </w:rPr>
      </w:pPr>
      <w:r w:rsidRPr="00592343">
        <w:rPr>
          <w:rFonts w:ascii="Times New Roman" w:hAnsi="Times New Roman"/>
          <w:sz w:val="20"/>
          <w:szCs w:val="20"/>
          <w:lang w:eastAsia="x-none"/>
        </w:rPr>
        <w:t>R4-2309759</w:t>
      </w:r>
      <w:r w:rsidRPr="00592343">
        <w:rPr>
          <w:rFonts w:ascii="Times New Roman" w:hAnsi="Times New Roman"/>
          <w:sz w:val="20"/>
          <w:szCs w:val="20"/>
          <w:lang w:eastAsia="x-none"/>
        </w:rPr>
        <w:tab/>
        <w:t>TR 38.877 v0.5.0</w:t>
      </w:r>
      <w:r w:rsidRPr="00592343">
        <w:rPr>
          <w:rFonts w:ascii="Times New Roman" w:hAnsi="Times New Roman"/>
          <w:sz w:val="20"/>
          <w:szCs w:val="20"/>
          <w:lang w:eastAsia="x-none"/>
        </w:rPr>
        <w:tab/>
        <w:t xml:space="preserve"> Huawei, HiSilicon</w:t>
      </w:r>
    </w:p>
    <w:p w14:paraId="0115834D" w14:textId="77777777" w:rsidR="003E3A1A" w:rsidRPr="00AD20EF"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8FFC0" w14:textId="77777777" w:rsidR="00490621" w:rsidRDefault="00490621">
      <w:r>
        <w:separator/>
      </w:r>
    </w:p>
  </w:endnote>
  <w:endnote w:type="continuationSeparator" w:id="0">
    <w:p w14:paraId="1DFF7F48" w14:textId="77777777" w:rsidR="00490621" w:rsidRDefault="0049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B3204">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B3204">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5B510" w14:textId="77777777" w:rsidR="00490621" w:rsidRDefault="00490621">
      <w:r>
        <w:separator/>
      </w:r>
    </w:p>
  </w:footnote>
  <w:footnote w:type="continuationSeparator" w:id="0">
    <w:p w14:paraId="680E2715" w14:textId="77777777" w:rsidR="00490621" w:rsidRDefault="00490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152E"/>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2CED"/>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0621"/>
    <w:rsid w:val="004B15B8"/>
    <w:rsid w:val="004B3204"/>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2343"/>
    <w:rsid w:val="00593315"/>
    <w:rsid w:val="005A170D"/>
    <w:rsid w:val="005A6C96"/>
    <w:rsid w:val="005C0B0E"/>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20EF"/>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Char"/>
    <w:qFormat/>
    <w:rsid w:val="00DB37C0"/>
    <w:pPr>
      <w:outlineLvl w:val="5"/>
    </w:pPr>
  </w:style>
  <w:style w:type="paragraph" w:styleId="7">
    <w:name w:val="heading 7"/>
    <w:basedOn w:val="H6"/>
    <w:next w:val="a0"/>
    <w:link w:val="7Char"/>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B37C0"/>
    <w:pPr>
      <w:spacing w:before="180"/>
      <w:ind w:left="2693" w:hanging="2693"/>
    </w:pPr>
    <w:rPr>
      <w:b/>
    </w:rPr>
  </w:style>
  <w:style w:type="paragraph" w:styleId="10">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B37C0"/>
    <w:pPr>
      <w:ind w:left="1701" w:hanging="1701"/>
    </w:pPr>
  </w:style>
  <w:style w:type="paragraph" w:styleId="40">
    <w:name w:val="toc 4"/>
    <w:basedOn w:val="30"/>
    <w:rsid w:val="00DB37C0"/>
    <w:pPr>
      <w:ind w:left="1418" w:hanging="1418"/>
    </w:pPr>
  </w:style>
  <w:style w:type="paragraph" w:styleId="30">
    <w:name w:val="toc 3"/>
    <w:basedOn w:val="20"/>
    <w:rsid w:val="00DB37C0"/>
    <w:pPr>
      <w:ind w:left="1134" w:hanging="1134"/>
    </w:pPr>
  </w:style>
  <w:style w:type="paragraph" w:styleId="20">
    <w:name w:val="toc 2"/>
    <w:basedOn w:val="10"/>
    <w:rsid w:val="00DB37C0"/>
    <w:pPr>
      <w:keepNext w:val="0"/>
      <w:spacing w:before="0"/>
      <w:ind w:left="851" w:hanging="851"/>
    </w:pPr>
    <w:rPr>
      <w:sz w:val="20"/>
    </w:rPr>
  </w:style>
  <w:style w:type="paragraph" w:styleId="21">
    <w:name w:val="index 2"/>
    <w:basedOn w:val="11"/>
    <w:rsid w:val="00DB37C0"/>
    <w:pPr>
      <w:ind w:left="284"/>
    </w:pPr>
  </w:style>
  <w:style w:type="paragraph" w:styleId="11">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2">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B37C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90">
    <w:name w:val="toc 9"/>
    <w:basedOn w:val="80"/>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60">
    <w:name w:val="toc 6"/>
    <w:basedOn w:val="50"/>
    <w:next w:val="a0"/>
    <w:rsid w:val="00DB37C0"/>
    <w:pPr>
      <w:ind w:left="1985" w:hanging="1985"/>
    </w:pPr>
  </w:style>
  <w:style w:type="paragraph" w:styleId="70">
    <w:name w:val="toc 7"/>
    <w:basedOn w:val="60"/>
    <w:next w:val="a0"/>
    <w:rsid w:val="00DB37C0"/>
    <w:pPr>
      <w:ind w:left="2268" w:hanging="2268"/>
    </w:pPr>
  </w:style>
  <w:style w:type="paragraph" w:styleId="23">
    <w:name w:val="List Bullet 2"/>
    <w:aliases w:val="lb2"/>
    <w:basedOn w:val="a9"/>
    <w:rsid w:val="00DB37C0"/>
    <w:pPr>
      <w:ind w:left="851"/>
    </w:pPr>
  </w:style>
  <w:style w:type="paragraph" w:styleId="31">
    <w:name w:val="List Bullet 3"/>
    <w:basedOn w:val="23"/>
    <w:rsid w:val="00DB37C0"/>
    <w:pPr>
      <w:ind w:left="1135"/>
    </w:pPr>
  </w:style>
  <w:style w:type="paragraph" w:styleId="a5">
    <w:name w:val="List Number"/>
    <w:basedOn w:val="aa"/>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4">
    <w:name w:val="List 2"/>
    <w:basedOn w:val="aa"/>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B37C0"/>
    <w:pPr>
      <w:ind w:left="1135"/>
    </w:pPr>
  </w:style>
  <w:style w:type="paragraph" w:styleId="41">
    <w:name w:val="List 4"/>
    <w:basedOn w:val="32"/>
    <w:rsid w:val="00DB37C0"/>
    <w:pPr>
      <w:ind w:left="1418"/>
    </w:pPr>
  </w:style>
  <w:style w:type="paragraph" w:styleId="51">
    <w:name w:val="List 5"/>
    <w:basedOn w:val="41"/>
    <w:rsid w:val="00DB37C0"/>
    <w:pPr>
      <w:ind w:left="1702"/>
    </w:pPr>
  </w:style>
  <w:style w:type="paragraph" w:customStyle="1" w:styleId="EditorsNote">
    <w:name w:val="Editor's Note"/>
    <w:basedOn w:val="NO"/>
    <w:rsid w:val="00DB37C0"/>
    <w:rPr>
      <w:color w:val="FF0000"/>
    </w:rPr>
  </w:style>
  <w:style w:type="paragraph" w:styleId="aa">
    <w:name w:val="List"/>
    <w:basedOn w:val="a0"/>
    <w:rsid w:val="00DB37C0"/>
    <w:pPr>
      <w:ind w:left="568" w:hanging="284"/>
    </w:pPr>
  </w:style>
  <w:style w:type="paragraph" w:styleId="a9">
    <w:name w:val="List Bullet"/>
    <w:basedOn w:val="aa"/>
    <w:rsid w:val="00DB37C0"/>
  </w:style>
  <w:style w:type="paragraph" w:styleId="42">
    <w:name w:val="List Bullet 4"/>
    <w:basedOn w:val="31"/>
    <w:rsid w:val="00DB37C0"/>
    <w:pPr>
      <w:ind w:left="1418"/>
    </w:pPr>
  </w:style>
  <w:style w:type="paragraph" w:styleId="52">
    <w:name w:val="List Bullet 5"/>
    <w:basedOn w:val="42"/>
    <w:rsid w:val="00DB37C0"/>
    <w:pPr>
      <w:ind w:left="1702"/>
    </w:pPr>
  </w:style>
  <w:style w:type="paragraph" w:customStyle="1" w:styleId="B1">
    <w:name w:val="B1"/>
    <w:basedOn w:val="aa"/>
    <w:link w:val="B1Char1"/>
    <w:rsid w:val="00DB37C0"/>
  </w:style>
  <w:style w:type="paragraph" w:customStyle="1" w:styleId="B2">
    <w:name w:val="B2"/>
    <w:basedOn w:val="24"/>
    <w:rsid w:val="00DB37C0"/>
  </w:style>
  <w:style w:type="paragraph" w:customStyle="1" w:styleId="B3">
    <w:name w:val="B3"/>
    <w:basedOn w:val="32"/>
    <w:rsid w:val="00DB37C0"/>
  </w:style>
  <w:style w:type="paragraph" w:customStyle="1" w:styleId="B4">
    <w:name w:val="B4"/>
    <w:basedOn w:val="41"/>
    <w:rsid w:val="00DB37C0"/>
  </w:style>
  <w:style w:type="paragraph" w:customStyle="1" w:styleId="B5">
    <w:name w:val="B5"/>
    <w:basedOn w:val="51"/>
    <w:rsid w:val="00DB37C0"/>
  </w:style>
  <w:style w:type="paragraph" w:styleId="ab">
    <w:name w:val="footer"/>
    <w:basedOn w:val="a6"/>
    <w:link w:val="Char0"/>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4</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2018-11-20T14:54:00Z</dcterms:created>
  <dcterms:modified xsi:type="dcterms:W3CDTF">2023-06-02T07:38:00Z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(3)NfS+7AEDB9xmMrh65IHWHUlOIlHIgfMToRByV8tLA6vsMY7sGD+3r+Z8cqGe4tOti9vwY7/g
tJYw3Q0OSiQs+BvIII5RP/IRJA8G3EEUWkOoYpVdLNDXUmrT3vM3mIfcIfTimyJCI+Us2X2A
BUdceQ1zzxC2xwIfHNcAZxWVUgSwopKXn+7Pwn+dJLNv20aO6d7p+ylDcSay4geYkQkG/mfm
YkmOch0p1JvbTEG4WP</vt:lpwstr>
  </property>
  <property fmtid="{D5CDD505-2E9C-101B-9397-08002B2CF9AE}" pid="11" name="_2015_ms_pID_7253431">
    <vt:lpwstr>ci5PhgqOGbKYYP7s2dbjuc1HxkPib7atSXG8sFF1eiKcD2ORD7bczA
+77nyowACl9k/p8uCmDLPEQy1BWv7NNTjCu3JCo6Q3a/U4gqfUjAqsC0BOLSX6dOCLWJIhBe
Edhys0cOGgH1a8FKDJfADdnAgt86/vor85niqpgPRYeVr1ey9n2XRSfftgOR+IoC15I/H4uI
ZfkyFp03c54LDhPclCgWbqCxK0B7V4Fz5mBM</vt:lpwstr>
  </property>
  <property fmtid="{D5CDD505-2E9C-101B-9397-08002B2CF9AE}" pid="12" name="_2015_ms_pID_7253432">
    <vt:lpwstr>XQ==</vt:lpwstr>
  </property>
</Properties>
</file>